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36E3A" w14:textId="77777777" w:rsidR="00BC3B33" w:rsidRPr="00211A4D" w:rsidRDefault="00734207">
      <w:pPr>
        <w:rPr>
          <w:rFonts w:ascii="Arial" w:hAnsi="Arial" w:cs="Arial"/>
        </w:rPr>
      </w:pPr>
      <w:bookmarkStart w:id="0" w:name="_GoBack"/>
      <w:bookmarkEnd w:id="0"/>
      <w:r w:rsidRPr="00211A4D">
        <w:rPr>
          <w:rFonts w:ascii="Arial" w:hAnsi="Arial" w:cs="Arial"/>
        </w:rPr>
        <w:t>May Blog</w:t>
      </w:r>
    </w:p>
    <w:p w14:paraId="51B86808" w14:textId="77777777" w:rsidR="00734207" w:rsidRPr="00211A4D" w:rsidRDefault="00734207">
      <w:pPr>
        <w:rPr>
          <w:rFonts w:ascii="Arial" w:hAnsi="Arial" w:cs="Arial"/>
        </w:rPr>
      </w:pPr>
    </w:p>
    <w:p w14:paraId="2A7BE741" w14:textId="77777777" w:rsidR="00734207" w:rsidRPr="00211A4D" w:rsidRDefault="00BC771D">
      <w:pPr>
        <w:rPr>
          <w:rFonts w:ascii="Arial" w:hAnsi="Arial" w:cs="Arial"/>
        </w:rPr>
      </w:pPr>
      <w:r w:rsidRPr="00211A4D">
        <w:rPr>
          <w:rFonts w:ascii="Arial" w:hAnsi="Arial" w:cs="Arial"/>
        </w:rPr>
        <w:t>Welcome to the May</w:t>
      </w:r>
      <w:r w:rsidR="00734207" w:rsidRPr="00211A4D">
        <w:rPr>
          <w:rFonts w:ascii="Arial" w:hAnsi="Arial" w:cs="Arial"/>
        </w:rPr>
        <w:t xml:space="preserve"> blog and I thought I would talk to you about </w:t>
      </w:r>
      <w:r w:rsidR="009D0992" w:rsidRPr="00211A4D">
        <w:rPr>
          <w:rFonts w:ascii="Arial" w:hAnsi="Arial" w:cs="Arial"/>
        </w:rPr>
        <w:t xml:space="preserve">the </w:t>
      </w:r>
      <w:r w:rsidR="00734207" w:rsidRPr="00211A4D">
        <w:rPr>
          <w:rFonts w:ascii="Arial" w:hAnsi="Arial" w:cs="Arial"/>
        </w:rPr>
        <w:t xml:space="preserve">General Data Protection Regulations [GDPR]. You are probably very aware that there are changes around </w:t>
      </w:r>
      <w:r w:rsidR="00A16F63" w:rsidRPr="00211A4D">
        <w:rPr>
          <w:rFonts w:ascii="Arial" w:hAnsi="Arial" w:cs="Arial"/>
        </w:rPr>
        <w:t xml:space="preserve">what companies and other organisations do with data; </w:t>
      </w:r>
      <w:r w:rsidR="00734207" w:rsidRPr="00211A4D">
        <w:rPr>
          <w:rFonts w:ascii="Arial" w:hAnsi="Arial" w:cs="Arial"/>
        </w:rPr>
        <w:t>you will no doubt be receiving e-mails from your bank or companies you use who are saying “ let’s keep in touch”</w:t>
      </w:r>
      <w:r w:rsidR="00A16F63" w:rsidRPr="00211A4D">
        <w:rPr>
          <w:rFonts w:ascii="Arial" w:hAnsi="Arial" w:cs="Arial"/>
        </w:rPr>
        <w:t>,</w:t>
      </w:r>
      <w:r w:rsidR="00734207" w:rsidRPr="00211A4D">
        <w:rPr>
          <w:rFonts w:ascii="Arial" w:hAnsi="Arial" w:cs="Arial"/>
        </w:rPr>
        <w:t xml:space="preserve"> asking you to let them know if you are </w:t>
      </w:r>
      <w:r w:rsidR="009D0992" w:rsidRPr="00211A4D">
        <w:rPr>
          <w:rFonts w:ascii="Arial" w:hAnsi="Arial" w:cs="Arial"/>
        </w:rPr>
        <w:t>OK</w:t>
      </w:r>
      <w:r w:rsidR="00734207" w:rsidRPr="00211A4D">
        <w:rPr>
          <w:rFonts w:ascii="Arial" w:hAnsi="Arial" w:cs="Arial"/>
        </w:rPr>
        <w:t xml:space="preserve"> with them keepin</w:t>
      </w:r>
      <w:r w:rsidR="00A16F63" w:rsidRPr="00211A4D">
        <w:rPr>
          <w:rFonts w:ascii="Arial" w:hAnsi="Arial" w:cs="Arial"/>
        </w:rPr>
        <w:t xml:space="preserve">g </w:t>
      </w:r>
      <w:r w:rsidR="009D0992" w:rsidRPr="00211A4D">
        <w:rPr>
          <w:rFonts w:ascii="Arial" w:hAnsi="Arial" w:cs="Arial"/>
        </w:rPr>
        <w:t xml:space="preserve">your personal </w:t>
      </w:r>
      <w:r w:rsidR="00734207" w:rsidRPr="00211A4D">
        <w:rPr>
          <w:rFonts w:ascii="Arial" w:hAnsi="Arial" w:cs="Arial"/>
        </w:rPr>
        <w:t xml:space="preserve">data so that they can </w:t>
      </w:r>
      <w:r w:rsidR="009D0992" w:rsidRPr="00211A4D">
        <w:rPr>
          <w:rFonts w:ascii="Arial" w:hAnsi="Arial" w:cs="Arial"/>
        </w:rPr>
        <w:t xml:space="preserve">continue to </w:t>
      </w:r>
      <w:r w:rsidR="00734207" w:rsidRPr="00211A4D">
        <w:rPr>
          <w:rFonts w:ascii="Arial" w:hAnsi="Arial" w:cs="Arial"/>
        </w:rPr>
        <w:t xml:space="preserve">contact you. I thought it might be helpful to give you a bit of background to GDPR and what Fair Deal is doing </w:t>
      </w:r>
      <w:r w:rsidR="009D0992" w:rsidRPr="00211A4D">
        <w:rPr>
          <w:rFonts w:ascii="Arial" w:hAnsi="Arial" w:cs="Arial"/>
        </w:rPr>
        <w:t>to get</w:t>
      </w:r>
      <w:r w:rsidR="00734207" w:rsidRPr="00211A4D">
        <w:rPr>
          <w:rFonts w:ascii="Arial" w:hAnsi="Arial" w:cs="Arial"/>
        </w:rPr>
        <w:t xml:space="preserve"> ready.</w:t>
      </w:r>
    </w:p>
    <w:p w14:paraId="6E63751D" w14:textId="77777777" w:rsidR="00734207" w:rsidRPr="00211A4D" w:rsidRDefault="00734207">
      <w:pPr>
        <w:rPr>
          <w:rFonts w:ascii="Arial" w:hAnsi="Arial" w:cs="Arial"/>
        </w:rPr>
      </w:pPr>
    </w:p>
    <w:p w14:paraId="7890C4D4" w14:textId="1DC96B11" w:rsidR="00734207" w:rsidRPr="00211A4D" w:rsidRDefault="00734207">
      <w:pPr>
        <w:rPr>
          <w:rFonts w:ascii="Arial" w:hAnsi="Arial" w:cs="Arial"/>
        </w:rPr>
      </w:pPr>
      <w:r w:rsidRPr="00211A4D">
        <w:rPr>
          <w:rFonts w:ascii="Arial" w:hAnsi="Arial" w:cs="Arial"/>
        </w:rPr>
        <w:t>The GDPR come into force on the 25</w:t>
      </w:r>
      <w:r w:rsidRPr="00211A4D">
        <w:rPr>
          <w:rFonts w:ascii="Arial" w:hAnsi="Arial" w:cs="Arial"/>
          <w:vertAlign w:val="superscript"/>
        </w:rPr>
        <w:t>th</w:t>
      </w:r>
      <w:r w:rsidRPr="00211A4D">
        <w:rPr>
          <w:rFonts w:ascii="Arial" w:hAnsi="Arial" w:cs="Arial"/>
        </w:rPr>
        <w:t xml:space="preserve"> of May 2018 replacing the Data Protection Act 1998. The new regulations introduce much tougher rules for organisations such as Fair Deal in terms of how we process and manage personal data. As an employer we will be reviewing how we collect, hold and process personal data. </w:t>
      </w:r>
      <w:r w:rsidR="009D0992" w:rsidRPr="00211A4D">
        <w:rPr>
          <w:rFonts w:ascii="Arial" w:hAnsi="Arial" w:cs="Arial"/>
        </w:rPr>
        <w:t>W</w:t>
      </w:r>
      <w:r w:rsidRPr="00211A4D">
        <w:rPr>
          <w:rFonts w:ascii="Arial" w:hAnsi="Arial" w:cs="Arial"/>
        </w:rPr>
        <w:t>e</w:t>
      </w:r>
      <w:r w:rsidR="009D0992" w:rsidRPr="00211A4D">
        <w:rPr>
          <w:rFonts w:ascii="Arial" w:hAnsi="Arial" w:cs="Arial"/>
        </w:rPr>
        <w:t xml:space="preserve"> also</w:t>
      </w:r>
      <w:r w:rsidRPr="00211A4D">
        <w:rPr>
          <w:rFonts w:ascii="Arial" w:hAnsi="Arial" w:cs="Arial"/>
        </w:rPr>
        <w:t xml:space="preserve"> need to confirm how we communicate with our employees about the personal data we hold in relation</w:t>
      </w:r>
      <w:r w:rsidR="007D5903">
        <w:rPr>
          <w:rFonts w:ascii="Arial" w:hAnsi="Arial" w:cs="Arial"/>
        </w:rPr>
        <w:t xml:space="preserve"> to</w:t>
      </w:r>
      <w:r w:rsidRPr="00211A4D">
        <w:rPr>
          <w:rFonts w:ascii="Arial" w:hAnsi="Arial" w:cs="Arial"/>
        </w:rPr>
        <w:t xml:space="preserve"> them.</w:t>
      </w:r>
    </w:p>
    <w:p w14:paraId="64DBFD69" w14:textId="77777777" w:rsidR="009D0992" w:rsidRPr="00211A4D" w:rsidRDefault="009D0992">
      <w:pPr>
        <w:rPr>
          <w:rFonts w:ascii="Arial" w:hAnsi="Arial" w:cs="Arial"/>
        </w:rPr>
      </w:pPr>
    </w:p>
    <w:p w14:paraId="6695A3D9" w14:textId="77777777" w:rsidR="00734207" w:rsidRPr="00211A4D" w:rsidRDefault="00734207">
      <w:pPr>
        <w:rPr>
          <w:rFonts w:ascii="Arial" w:hAnsi="Arial" w:cs="Arial"/>
        </w:rPr>
      </w:pPr>
      <w:r w:rsidRPr="00211A4D">
        <w:rPr>
          <w:rFonts w:ascii="Arial" w:hAnsi="Arial" w:cs="Arial"/>
        </w:rPr>
        <w:t>There are areas that we are reviewing</w:t>
      </w:r>
      <w:r w:rsidR="00BF5332" w:rsidRPr="00211A4D">
        <w:rPr>
          <w:rFonts w:ascii="Arial" w:hAnsi="Arial" w:cs="Arial"/>
        </w:rPr>
        <w:t xml:space="preserve"> such as our data protection policy and </w:t>
      </w:r>
      <w:r w:rsidR="009D0992" w:rsidRPr="00211A4D">
        <w:rPr>
          <w:rFonts w:ascii="Arial" w:hAnsi="Arial" w:cs="Arial"/>
        </w:rPr>
        <w:t xml:space="preserve">we are </w:t>
      </w:r>
      <w:r w:rsidR="00BF5332" w:rsidRPr="00211A4D">
        <w:rPr>
          <w:rFonts w:ascii="Arial" w:hAnsi="Arial" w:cs="Arial"/>
        </w:rPr>
        <w:t>conducting a data audit ac</w:t>
      </w:r>
      <w:r w:rsidR="009D0992" w:rsidRPr="00211A4D">
        <w:rPr>
          <w:rFonts w:ascii="Arial" w:hAnsi="Arial" w:cs="Arial"/>
        </w:rPr>
        <w:t>ross the organisation</w:t>
      </w:r>
      <w:r w:rsidR="00BF5332" w:rsidRPr="00211A4D">
        <w:rPr>
          <w:rFonts w:ascii="Arial" w:hAnsi="Arial" w:cs="Arial"/>
        </w:rPr>
        <w:t xml:space="preserve"> to establish a clear picture of all personal data held</w:t>
      </w:r>
      <w:r w:rsidR="009D0992" w:rsidRPr="00211A4D">
        <w:rPr>
          <w:rFonts w:ascii="Arial" w:hAnsi="Arial" w:cs="Arial"/>
        </w:rPr>
        <w:t>. W</w:t>
      </w:r>
      <w:r w:rsidR="00BF5332" w:rsidRPr="00211A4D">
        <w:rPr>
          <w:rFonts w:ascii="Arial" w:hAnsi="Arial" w:cs="Arial"/>
        </w:rPr>
        <w:t>e are asking ourselves the following questions:</w:t>
      </w:r>
    </w:p>
    <w:p w14:paraId="15BB9B98" w14:textId="77777777" w:rsidR="00BF5332" w:rsidRPr="00211A4D" w:rsidRDefault="00BF5332" w:rsidP="00BF5332">
      <w:pPr>
        <w:pStyle w:val="ListParagraph"/>
        <w:numPr>
          <w:ilvl w:val="0"/>
          <w:numId w:val="1"/>
        </w:numPr>
        <w:rPr>
          <w:rFonts w:ascii="Arial" w:hAnsi="Arial" w:cs="Arial"/>
        </w:rPr>
      </w:pPr>
      <w:r w:rsidRPr="00211A4D">
        <w:rPr>
          <w:rFonts w:ascii="Arial" w:hAnsi="Arial" w:cs="Arial"/>
        </w:rPr>
        <w:t>Why is this personal data held?</w:t>
      </w:r>
    </w:p>
    <w:p w14:paraId="594CCEF0" w14:textId="77777777" w:rsidR="00BF5332" w:rsidRPr="00211A4D" w:rsidRDefault="00BF5332" w:rsidP="00BF5332">
      <w:pPr>
        <w:pStyle w:val="ListParagraph"/>
        <w:numPr>
          <w:ilvl w:val="0"/>
          <w:numId w:val="1"/>
        </w:numPr>
        <w:rPr>
          <w:rFonts w:ascii="Arial" w:hAnsi="Arial" w:cs="Arial"/>
        </w:rPr>
      </w:pPr>
      <w:r w:rsidRPr="00211A4D">
        <w:rPr>
          <w:rFonts w:ascii="Arial" w:hAnsi="Arial" w:cs="Arial"/>
        </w:rPr>
        <w:t>Where is this personal data stored? E.g</w:t>
      </w:r>
      <w:r w:rsidR="009D0992" w:rsidRPr="00211A4D">
        <w:rPr>
          <w:rFonts w:ascii="Arial" w:hAnsi="Arial" w:cs="Arial"/>
        </w:rPr>
        <w:t>.</w:t>
      </w:r>
      <w:r w:rsidRPr="00211A4D">
        <w:rPr>
          <w:rFonts w:ascii="Arial" w:hAnsi="Arial" w:cs="Arial"/>
        </w:rPr>
        <w:t xml:space="preserve"> electronically, hard copy or both?</w:t>
      </w:r>
    </w:p>
    <w:p w14:paraId="72ABBA48" w14:textId="77777777" w:rsidR="00BF5332" w:rsidRPr="00211A4D" w:rsidRDefault="00BF5332" w:rsidP="00BF5332">
      <w:pPr>
        <w:pStyle w:val="ListParagraph"/>
        <w:numPr>
          <w:ilvl w:val="0"/>
          <w:numId w:val="1"/>
        </w:numPr>
        <w:rPr>
          <w:rFonts w:ascii="Arial" w:hAnsi="Arial" w:cs="Arial"/>
        </w:rPr>
      </w:pPr>
      <w:r w:rsidRPr="00211A4D">
        <w:rPr>
          <w:rFonts w:ascii="Arial" w:hAnsi="Arial" w:cs="Arial"/>
        </w:rPr>
        <w:t>Where did the data come from?</w:t>
      </w:r>
    </w:p>
    <w:p w14:paraId="411647FA" w14:textId="77777777" w:rsidR="00BF5332" w:rsidRPr="00211A4D" w:rsidRDefault="00BF5332" w:rsidP="00BF5332">
      <w:pPr>
        <w:pStyle w:val="ListParagraph"/>
        <w:numPr>
          <w:ilvl w:val="0"/>
          <w:numId w:val="1"/>
        </w:numPr>
        <w:rPr>
          <w:rFonts w:ascii="Arial" w:hAnsi="Arial" w:cs="Arial"/>
        </w:rPr>
      </w:pPr>
      <w:r w:rsidRPr="00211A4D">
        <w:rPr>
          <w:rFonts w:ascii="Arial" w:hAnsi="Arial" w:cs="Arial"/>
        </w:rPr>
        <w:t>What are the grounds for processing personal data?</w:t>
      </w:r>
    </w:p>
    <w:p w14:paraId="0ED42A59" w14:textId="77777777" w:rsidR="00BF5332" w:rsidRPr="00211A4D" w:rsidRDefault="00BF5332" w:rsidP="00BF5332">
      <w:pPr>
        <w:pStyle w:val="ListParagraph"/>
        <w:numPr>
          <w:ilvl w:val="0"/>
          <w:numId w:val="1"/>
        </w:numPr>
        <w:rPr>
          <w:rFonts w:ascii="Arial" w:hAnsi="Arial" w:cs="Arial"/>
        </w:rPr>
      </w:pPr>
      <w:r w:rsidRPr="00211A4D">
        <w:rPr>
          <w:rFonts w:ascii="Arial" w:hAnsi="Arial" w:cs="Arial"/>
        </w:rPr>
        <w:t>Who would this data be shared with?</w:t>
      </w:r>
    </w:p>
    <w:p w14:paraId="7C695AB7" w14:textId="50200859" w:rsidR="00BF5332" w:rsidRPr="00211A4D" w:rsidRDefault="00BF5332" w:rsidP="00BF5332">
      <w:pPr>
        <w:pStyle w:val="ListParagraph"/>
        <w:numPr>
          <w:ilvl w:val="0"/>
          <w:numId w:val="1"/>
        </w:numPr>
        <w:rPr>
          <w:rFonts w:ascii="Arial" w:hAnsi="Arial" w:cs="Arial"/>
        </w:rPr>
      </w:pPr>
      <w:r w:rsidRPr="00211A4D">
        <w:rPr>
          <w:rFonts w:ascii="Arial" w:hAnsi="Arial" w:cs="Arial"/>
        </w:rPr>
        <w:t xml:space="preserve">How is the data to be securely disposed of? </w:t>
      </w:r>
    </w:p>
    <w:p w14:paraId="70CA1C22" w14:textId="77777777" w:rsidR="00BF5332" w:rsidRPr="00211A4D" w:rsidRDefault="00BF5332" w:rsidP="00BF5332">
      <w:pPr>
        <w:pStyle w:val="ListParagraph"/>
        <w:numPr>
          <w:ilvl w:val="0"/>
          <w:numId w:val="1"/>
        </w:numPr>
        <w:rPr>
          <w:rFonts w:ascii="Arial" w:hAnsi="Arial" w:cs="Arial"/>
        </w:rPr>
      </w:pPr>
      <w:r w:rsidRPr="00211A4D">
        <w:rPr>
          <w:rFonts w:ascii="Arial" w:hAnsi="Arial" w:cs="Arial"/>
        </w:rPr>
        <w:t>Does the organisation have permission for holding the data?</w:t>
      </w:r>
    </w:p>
    <w:p w14:paraId="237D8CAE" w14:textId="77777777" w:rsidR="007D5903" w:rsidRDefault="007D5903" w:rsidP="00BF5332">
      <w:pPr>
        <w:rPr>
          <w:rFonts w:ascii="Arial" w:hAnsi="Arial" w:cs="Arial"/>
        </w:rPr>
      </w:pPr>
    </w:p>
    <w:p w14:paraId="14A635B9" w14:textId="531D3B6C" w:rsidR="00BF5332" w:rsidRPr="00211A4D" w:rsidRDefault="00BF5332" w:rsidP="00BF5332">
      <w:pPr>
        <w:rPr>
          <w:rFonts w:ascii="Arial" w:hAnsi="Arial" w:cs="Arial"/>
        </w:rPr>
      </w:pPr>
      <w:r w:rsidRPr="00211A4D">
        <w:rPr>
          <w:rFonts w:ascii="Arial" w:hAnsi="Arial" w:cs="Arial"/>
        </w:rPr>
        <w:t>We will prepare information briefings on</w:t>
      </w:r>
    </w:p>
    <w:p w14:paraId="4767A6F0" w14:textId="77777777" w:rsidR="00BF5332" w:rsidRPr="00211A4D" w:rsidRDefault="00BF5332" w:rsidP="00482C59">
      <w:pPr>
        <w:pStyle w:val="ListParagraph"/>
        <w:numPr>
          <w:ilvl w:val="0"/>
          <w:numId w:val="2"/>
        </w:numPr>
        <w:rPr>
          <w:rFonts w:ascii="Arial" w:hAnsi="Arial" w:cs="Arial"/>
        </w:rPr>
      </w:pPr>
      <w:r w:rsidRPr="00211A4D">
        <w:rPr>
          <w:rFonts w:ascii="Arial" w:hAnsi="Arial" w:cs="Arial"/>
        </w:rPr>
        <w:t>Contents</w:t>
      </w:r>
      <w:r w:rsidR="00482C59" w:rsidRPr="00211A4D">
        <w:rPr>
          <w:rFonts w:ascii="Arial" w:hAnsi="Arial" w:cs="Arial"/>
        </w:rPr>
        <w:t xml:space="preserve"> of an employee file</w:t>
      </w:r>
    </w:p>
    <w:p w14:paraId="6E7C2FE2" w14:textId="77777777" w:rsidR="00BF5332" w:rsidRPr="00211A4D" w:rsidRDefault="00BF5332" w:rsidP="00482C59">
      <w:pPr>
        <w:pStyle w:val="ListParagraph"/>
        <w:numPr>
          <w:ilvl w:val="0"/>
          <w:numId w:val="2"/>
        </w:numPr>
        <w:rPr>
          <w:rFonts w:ascii="Arial" w:hAnsi="Arial" w:cs="Arial"/>
        </w:rPr>
      </w:pPr>
      <w:r w:rsidRPr="00211A4D">
        <w:rPr>
          <w:rFonts w:ascii="Arial" w:hAnsi="Arial" w:cs="Arial"/>
        </w:rPr>
        <w:t>Individual rights</w:t>
      </w:r>
    </w:p>
    <w:p w14:paraId="2D45E41E" w14:textId="77777777" w:rsidR="00482C59" w:rsidRPr="00211A4D" w:rsidRDefault="00482C59" w:rsidP="00482C59">
      <w:pPr>
        <w:pStyle w:val="ListParagraph"/>
        <w:numPr>
          <w:ilvl w:val="0"/>
          <w:numId w:val="2"/>
        </w:numPr>
        <w:rPr>
          <w:rFonts w:ascii="Arial" w:hAnsi="Arial" w:cs="Arial"/>
        </w:rPr>
      </w:pPr>
      <w:r w:rsidRPr="00211A4D">
        <w:rPr>
          <w:rFonts w:ascii="Arial" w:hAnsi="Arial" w:cs="Arial"/>
        </w:rPr>
        <w:t>Retention of records</w:t>
      </w:r>
    </w:p>
    <w:p w14:paraId="6D4D25D7" w14:textId="77777777" w:rsidR="00BF5332" w:rsidRPr="00211A4D" w:rsidRDefault="00BF5332" w:rsidP="00BF5332">
      <w:pPr>
        <w:rPr>
          <w:rFonts w:ascii="Arial" w:hAnsi="Arial" w:cs="Arial"/>
        </w:rPr>
      </w:pPr>
    </w:p>
    <w:p w14:paraId="43B1AC3B" w14:textId="77777777" w:rsidR="00BF5332" w:rsidRPr="00211A4D" w:rsidRDefault="00BF5332" w:rsidP="00BF5332">
      <w:pPr>
        <w:rPr>
          <w:rFonts w:ascii="Arial" w:hAnsi="Arial" w:cs="Arial"/>
        </w:rPr>
      </w:pPr>
      <w:r w:rsidRPr="00211A4D">
        <w:rPr>
          <w:rFonts w:ascii="Arial" w:hAnsi="Arial" w:cs="Arial"/>
        </w:rPr>
        <w:t>More information can be found on the Inf</w:t>
      </w:r>
      <w:r w:rsidR="00482C59" w:rsidRPr="00211A4D">
        <w:rPr>
          <w:rFonts w:ascii="Arial" w:hAnsi="Arial" w:cs="Arial"/>
        </w:rPr>
        <w:t>ormation Commissioner</w:t>
      </w:r>
      <w:r w:rsidR="009D0992" w:rsidRPr="00211A4D">
        <w:rPr>
          <w:rFonts w:ascii="Arial" w:hAnsi="Arial" w:cs="Arial"/>
        </w:rPr>
        <w:t>’</w:t>
      </w:r>
      <w:r w:rsidR="00482C59" w:rsidRPr="00211A4D">
        <w:rPr>
          <w:rFonts w:ascii="Arial" w:hAnsi="Arial" w:cs="Arial"/>
        </w:rPr>
        <w:t>s Office [</w:t>
      </w:r>
      <w:r w:rsidRPr="00211A4D">
        <w:rPr>
          <w:rFonts w:ascii="Arial" w:hAnsi="Arial" w:cs="Arial"/>
        </w:rPr>
        <w:t xml:space="preserve">ICO] </w:t>
      </w:r>
      <w:hyperlink r:id="rId7" w:history="1">
        <w:r w:rsidRPr="00211A4D">
          <w:rPr>
            <w:rStyle w:val="Hyperlink"/>
            <w:rFonts w:ascii="Arial" w:hAnsi="Arial" w:cs="Arial"/>
          </w:rPr>
          <w:t>https://ico.org.uk/for-organisations/data-protection-reform</w:t>
        </w:r>
      </w:hyperlink>
    </w:p>
    <w:p w14:paraId="1229287B" w14:textId="77777777" w:rsidR="00BF5332" w:rsidRPr="00211A4D" w:rsidRDefault="00BF5332" w:rsidP="00BF5332">
      <w:pPr>
        <w:rPr>
          <w:rFonts w:ascii="Arial" w:hAnsi="Arial" w:cs="Arial"/>
        </w:rPr>
      </w:pPr>
    </w:p>
    <w:p w14:paraId="5002B061" w14:textId="77777777" w:rsidR="00BF5332" w:rsidRPr="00211A4D" w:rsidRDefault="00482C59">
      <w:pPr>
        <w:rPr>
          <w:rFonts w:ascii="Arial" w:hAnsi="Arial" w:cs="Arial"/>
        </w:rPr>
      </w:pPr>
      <w:r w:rsidRPr="00211A4D">
        <w:rPr>
          <w:rFonts w:ascii="Arial" w:hAnsi="Arial" w:cs="Arial"/>
        </w:rPr>
        <w:t>Please e-mail me if you would like to talk about GDPR and find out more about what we are doing to ensure compliance with the new regulations.</w:t>
      </w:r>
    </w:p>
    <w:p w14:paraId="12354DD6" w14:textId="77777777" w:rsidR="00482C59" w:rsidRPr="00211A4D" w:rsidRDefault="00482C59">
      <w:pPr>
        <w:rPr>
          <w:rFonts w:ascii="Arial" w:hAnsi="Arial" w:cs="Arial"/>
        </w:rPr>
      </w:pPr>
    </w:p>
    <w:p w14:paraId="21F7C0FE" w14:textId="77777777" w:rsidR="00482C59" w:rsidRPr="00211A4D" w:rsidRDefault="00482C59">
      <w:pPr>
        <w:rPr>
          <w:rFonts w:ascii="Arial" w:hAnsi="Arial" w:cs="Arial"/>
        </w:rPr>
      </w:pPr>
      <w:r w:rsidRPr="00211A4D">
        <w:rPr>
          <w:rFonts w:ascii="Arial" w:hAnsi="Arial" w:cs="Arial"/>
        </w:rPr>
        <w:t xml:space="preserve">Ann Marie Docherty </w:t>
      </w:r>
    </w:p>
    <w:p w14:paraId="38B3973B" w14:textId="77777777" w:rsidR="00482C59" w:rsidRPr="00211A4D" w:rsidRDefault="00482C59">
      <w:pPr>
        <w:rPr>
          <w:rFonts w:ascii="Arial" w:hAnsi="Arial" w:cs="Arial"/>
        </w:rPr>
      </w:pPr>
      <w:r w:rsidRPr="00211A4D">
        <w:rPr>
          <w:rFonts w:ascii="Arial" w:hAnsi="Arial" w:cs="Arial"/>
        </w:rPr>
        <w:t>CEO</w:t>
      </w:r>
    </w:p>
    <w:p w14:paraId="5CBD8CCC" w14:textId="77777777" w:rsidR="00482C59" w:rsidRPr="00211A4D" w:rsidRDefault="00482C59">
      <w:pPr>
        <w:rPr>
          <w:rFonts w:ascii="Arial" w:hAnsi="Arial" w:cs="Arial"/>
        </w:rPr>
      </w:pPr>
      <w:r w:rsidRPr="00211A4D">
        <w:rPr>
          <w:rFonts w:ascii="Arial" w:hAnsi="Arial" w:cs="Arial"/>
        </w:rPr>
        <w:t>May 11</w:t>
      </w:r>
      <w:r w:rsidRPr="00211A4D">
        <w:rPr>
          <w:rFonts w:ascii="Arial" w:hAnsi="Arial" w:cs="Arial"/>
          <w:vertAlign w:val="superscript"/>
        </w:rPr>
        <w:t>th</w:t>
      </w:r>
      <w:r w:rsidRPr="00211A4D">
        <w:rPr>
          <w:rFonts w:ascii="Arial" w:hAnsi="Arial" w:cs="Arial"/>
        </w:rPr>
        <w:t xml:space="preserve"> 2018</w:t>
      </w:r>
      <w:r w:rsidR="003017EA" w:rsidRPr="00211A4D">
        <w:rPr>
          <w:rStyle w:val="FootnoteReference"/>
          <w:rFonts w:ascii="Arial" w:hAnsi="Arial" w:cs="Arial"/>
        </w:rPr>
        <w:footnoteReference w:id="1"/>
      </w:r>
    </w:p>
    <w:p w14:paraId="6ECF4A32" w14:textId="77777777" w:rsidR="00BF5332" w:rsidRDefault="00BF5332">
      <w:pPr>
        <w:rPr>
          <w:rFonts w:ascii="Arial" w:hAnsi="Arial" w:cs="Arial"/>
          <w:sz w:val="28"/>
          <w:szCs w:val="28"/>
        </w:rPr>
      </w:pPr>
    </w:p>
    <w:p w14:paraId="215E4312" w14:textId="77777777" w:rsidR="00734207" w:rsidRPr="00734207" w:rsidRDefault="00734207">
      <w:pPr>
        <w:rPr>
          <w:rFonts w:ascii="Arial" w:hAnsi="Arial" w:cs="Arial"/>
          <w:sz w:val="28"/>
          <w:szCs w:val="28"/>
        </w:rPr>
      </w:pPr>
    </w:p>
    <w:sectPr w:rsidR="00734207" w:rsidRPr="00734207" w:rsidSect="00BC3B3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52E80" w14:textId="77777777" w:rsidR="00873EEA" w:rsidRDefault="00873EEA" w:rsidP="003017EA">
      <w:r>
        <w:separator/>
      </w:r>
    </w:p>
  </w:endnote>
  <w:endnote w:type="continuationSeparator" w:id="0">
    <w:p w14:paraId="5BE608B4" w14:textId="77777777" w:rsidR="00873EEA" w:rsidRDefault="00873EEA" w:rsidP="0030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FA134" w14:textId="77777777" w:rsidR="00873EEA" w:rsidRDefault="00873EEA" w:rsidP="003017EA">
      <w:r>
        <w:separator/>
      </w:r>
    </w:p>
  </w:footnote>
  <w:footnote w:type="continuationSeparator" w:id="0">
    <w:p w14:paraId="0F3588F8" w14:textId="77777777" w:rsidR="00873EEA" w:rsidRDefault="00873EEA" w:rsidP="003017EA">
      <w:r>
        <w:continuationSeparator/>
      </w:r>
    </w:p>
  </w:footnote>
  <w:footnote w:id="1">
    <w:p w14:paraId="2C3519FE" w14:textId="77777777" w:rsidR="00A16F63" w:rsidRPr="003017EA" w:rsidRDefault="00A16F63">
      <w:pPr>
        <w:pStyle w:val="FootnoteText"/>
        <w:rPr>
          <w:lang w:val="en-US"/>
        </w:rPr>
      </w:pPr>
      <w:r>
        <w:rPr>
          <w:rStyle w:val="FootnoteReference"/>
        </w:rPr>
        <w:footnoteRef/>
      </w:r>
      <w:r>
        <w:t xml:space="preserve"> </w:t>
      </w:r>
      <w:r>
        <w:rPr>
          <w:lang w:val="en-US"/>
        </w:rPr>
        <w:t>Fair Deal blog May 2018 GDPR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5F6"/>
    <w:multiLevelType w:val="hybridMultilevel"/>
    <w:tmpl w:val="205A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F73B8"/>
    <w:multiLevelType w:val="hybridMultilevel"/>
    <w:tmpl w:val="702E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07"/>
    <w:rsid w:val="000F64AF"/>
    <w:rsid w:val="00154162"/>
    <w:rsid w:val="00211A4D"/>
    <w:rsid w:val="003017EA"/>
    <w:rsid w:val="00454CE5"/>
    <w:rsid w:val="00482C59"/>
    <w:rsid w:val="00734207"/>
    <w:rsid w:val="007D5903"/>
    <w:rsid w:val="00821A42"/>
    <w:rsid w:val="00873EEA"/>
    <w:rsid w:val="009D0992"/>
    <w:rsid w:val="00A16F63"/>
    <w:rsid w:val="00BC3B33"/>
    <w:rsid w:val="00BC771D"/>
    <w:rsid w:val="00BF53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60989"/>
  <w14:defaultImageDpi w14:val="300"/>
  <w15:docId w15:val="{60091BDC-7232-4696-9192-1632222C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332"/>
    <w:pPr>
      <w:ind w:left="720"/>
      <w:contextualSpacing/>
    </w:pPr>
  </w:style>
  <w:style w:type="character" w:styleId="Hyperlink">
    <w:name w:val="Hyperlink"/>
    <w:basedOn w:val="DefaultParagraphFont"/>
    <w:uiPriority w:val="99"/>
    <w:unhideWhenUsed/>
    <w:rsid w:val="00BF5332"/>
    <w:rPr>
      <w:color w:val="0000FF" w:themeColor="hyperlink"/>
      <w:u w:val="single"/>
    </w:rPr>
  </w:style>
  <w:style w:type="paragraph" w:styleId="FootnoteText">
    <w:name w:val="footnote text"/>
    <w:basedOn w:val="Normal"/>
    <w:link w:val="FootnoteTextChar"/>
    <w:uiPriority w:val="99"/>
    <w:unhideWhenUsed/>
    <w:rsid w:val="003017EA"/>
  </w:style>
  <w:style w:type="character" w:customStyle="1" w:styleId="FootnoteTextChar">
    <w:name w:val="Footnote Text Char"/>
    <w:basedOn w:val="DefaultParagraphFont"/>
    <w:link w:val="FootnoteText"/>
    <w:uiPriority w:val="99"/>
    <w:rsid w:val="003017EA"/>
  </w:style>
  <w:style w:type="character" w:styleId="FootnoteReference">
    <w:name w:val="footnote reference"/>
    <w:basedOn w:val="DefaultParagraphFont"/>
    <w:uiPriority w:val="99"/>
    <w:unhideWhenUsed/>
    <w:rsid w:val="00301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data-protection-re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Fair-Deal</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Docherty</dc:creator>
  <cp:keywords/>
  <dc:description/>
  <cp:lastModifiedBy>JillGrace</cp:lastModifiedBy>
  <cp:revision>2</cp:revision>
  <cp:lastPrinted>2018-05-10T18:15:00Z</cp:lastPrinted>
  <dcterms:created xsi:type="dcterms:W3CDTF">2018-05-15T12:41:00Z</dcterms:created>
  <dcterms:modified xsi:type="dcterms:W3CDTF">2018-05-15T12:41:00Z</dcterms:modified>
</cp:coreProperties>
</file>